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11" w:rsidRPr="00E108E7" w:rsidRDefault="00793711" w:rsidP="00793711">
      <w:pPr>
        <w:jc w:val="both"/>
        <w:rPr>
          <w:rFonts w:ascii="Arial" w:hAnsi="Arial" w:cs="Arial"/>
          <w:b/>
          <w:shd w:val="clear" w:color="auto" w:fill="FFFFFF"/>
        </w:rPr>
      </w:pPr>
    </w:p>
    <w:p w:rsidR="00793711" w:rsidRDefault="00793711" w:rsidP="00793711">
      <w:pPr>
        <w:tabs>
          <w:tab w:val="left" w:pos="1905"/>
        </w:tabs>
        <w:jc w:val="both"/>
        <w:rPr>
          <w:rFonts w:ascii="Arial" w:hAnsi="Arial" w:cs="Arial"/>
          <w:b/>
          <w:color w:val="000000"/>
          <w:shd w:val="clear" w:color="auto" w:fill="FFFFFF"/>
        </w:rPr>
      </w:pPr>
      <w:r w:rsidRPr="00E108E7">
        <w:rPr>
          <w:rFonts w:ascii="Arial" w:hAnsi="Arial" w:cs="Arial"/>
          <w:b/>
          <w:color w:val="000000"/>
          <w:shd w:val="clear" w:color="auto" w:fill="FFFFFF"/>
        </w:rPr>
        <w:t>TALLER DE LECTURA Y REDACCIÓN II</w:t>
      </w:r>
    </w:p>
    <w:p w:rsidR="00E108E7" w:rsidRPr="00E108E7" w:rsidRDefault="00E108E7" w:rsidP="00793711">
      <w:pPr>
        <w:tabs>
          <w:tab w:val="left" w:pos="1905"/>
        </w:tabs>
        <w:jc w:val="both"/>
        <w:rPr>
          <w:rFonts w:ascii="Arial" w:hAnsi="Arial" w:cs="Arial"/>
          <w:color w:val="000000"/>
          <w:shd w:val="clear" w:color="auto" w:fill="FFFFFF"/>
        </w:rPr>
      </w:pPr>
      <w:r>
        <w:rPr>
          <w:rFonts w:ascii="Arial" w:hAnsi="Arial" w:cs="Arial"/>
          <w:color w:val="000000"/>
          <w:shd w:val="clear" w:color="auto" w:fill="FFFFFF"/>
        </w:rPr>
        <w:t>A continuación de desglosa la información analizada durante el semestre desde una vista periférica, es importante desarrollar cada uno de los puntos. Recuerda que TLR más allá de ser una materia memorística se enfoca en saber aplicar lo aprendido en clase en la cotidianidad de tu vida diaria.</w:t>
      </w:r>
    </w:p>
    <w:p w:rsidR="00793711" w:rsidRDefault="00793711" w:rsidP="00793711">
      <w:pPr>
        <w:tabs>
          <w:tab w:val="left" w:pos="1905"/>
        </w:tabs>
        <w:jc w:val="both"/>
        <w:rPr>
          <w:rFonts w:ascii="Arial" w:hAnsi="Arial" w:cs="Arial"/>
          <w:color w:val="000000"/>
          <w:shd w:val="clear" w:color="auto" w:fill="FFFFFF"/>
        </w:rPr>
      </w:pPr>
      <w:r>
        <w:rPr>
          <w:rFonts w:ascii="Arial" w:hAnsi="Arial" w:cs="Arial"/>
          <w:color w:val="000000"/>
          <w:shd w:val="clear" w:color="auto" w:fill="FFFFFF"/>
        </w:rPr>
        <w:t xml:space="preserve">ETAPA I: DESARROLLO DE LA LENGUA </w:t>
      </w:r>
    </w:p>
    <w:p w:rsidR="00793711" w:rsidRDefault="00793711" w:rsidP="00793711">
      <w:pPr>
        <w:pStyle w:val="Prrafodelista"/>
        <w:numPr>
          <w:ilvl w:val="0"/>
          <w:numId w:val="5"/>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Lengua y como está conformada</w:t>
      </w:r>
    </w:p>
    <w:p w:rsidR="00793711" w:rsidRPr="00793711" w:rsidRDefault="00793711" w:rsidP="00793711">
      <w:pPr>
        <w:pStyle w:val="Prrafodelista"/>
        <w:numPr>
          <w:ilvl w:val="0"/>
          <w:numId w:val="5"/>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Origen del lenguaje</w:t>
      </w:r>
    </w:p>
    <w:p w:rsidR="00793711" w:rsidRDefault="00793711" w:rsidP="00793711">
      <w:pPr>
        <w:pStyle w:val="Prrafodelista"/>
        <w:numPr>
          <w:ilvl w:val="0"/>
          <w:numId w:val="7"/>
        </w:numPr>
        <w:tabs>
          <w:tab w:val="left" w:pos="1905"/>
        </w:tabs>
        <w:jc w:val="both"/>
        <w:rPr>
          <w:rFonts w:ascii="Arial" w:hAnsi="Arial" w:cs="Arial"/>
          <w:color w:val="000000"/>
          <w:shd w:val="clear" w:color="auto" w:fill="FFFFFF"/>
        </w:rPr>
      </w:pPr>
      <w:proofErr w:type="spellStart"/>
      <w:r>
        <w:rPr>
          <w:rFonts w:ascii="Arial" w:hAnsi="Arial" w:cs="Arial"/>
          <w:color w:val="000000"/>
          <w:shd w:val="clear" w:color="auto" w:fill="FFFFFF"/>
        </w:rPr>
        <w:t>Gianbattista</w:t>
      </w:r>
      <w:proofErr w:type="spellEnd"/>
      <w:r>
        <w:rPr>
          <w:rFonts w:ascii="Arial" w:hAnsi="Arial" w:cs="Arial"/>
          <w:color w:val="000000"/>
          <w:shd w:val="clear" w:color="auto" w:fill="FFFFFF"/>
        </w:rPr>
        <w:t xml:space="preserve"> Vico</w:t>
      </w:r>
    </w:p>
    <w:p w:rsidR="00793711" w:rsidRDefault="00793711" w:rsidP="00793711">
      <w:pPr>
        <w:pStyle w:val="Prrafodelista"/>
        <w:numPr>
          <w:ilvl w:val="0"/>
          <w:numId w:val="7"/>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Merlín Donad</w:t>
      </w:r>
    </w:p>
    <w:p w:rsidR="00793711" w:rsidRPr="00793711" w:rsidRDefault="00793711" w:rsidP="00793711">
      <w:pPr>
        <w:pStyle w:val="Prrafodelista"/>
        <w:numPr>
          <w:ilvl w:val="0"/>
          <w:numId w:val="7"/>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 xml:space="preserve">Origen del castellano </w:t>
      </w:r>
    </w:p>
    <w:p w:rsidR="00793711" w:rsidRDefault="00793711" w:rsidP="00793711">
      <w:pPr>
        <w:pStyle w:val="Prrafodelista"/>
        <w:numPr>
          <w:ilvl w:val="0"/>
          <w:numId w:val="5"/>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 xml:space="preserve">Palabras primitivas </w:t>
      </w:r>
    </w:p>
    <w:p w:rsidR="00793711" w:rsidRPr="00793711" w:rsidRDefault="00793711" w:rsidP="00793711">
      <w:pPr>
        <w:pStyle w:val="Prrafodelista"/>
        <w:numPr>
          <w:ilvl w:val="0"/>
          <w:numId w:val="5"/>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Formación de palabras</w:t>
      </w:r>
    </w:p>
    <w:p w:rsidR="00793711" w:rsidRDefault="00793711" w:rsidP="00793711">
      <w:pPr>
        <w:pStyle w:val="Prrafodelista"/>
        <w:numPr>
          <w:ilvl w:val="0"/>
          <w:numId w:val="6"/>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 xml:space="preserve">Composición por consolidación u ortográfica </w:t>
      </w:r>
    </w:p>
    <w:p w:rsidR="00793711" w:rsidRDefault="00793711" w:rsidP="00793711">
      <w:pPr>
        <w:pStyle w:val="Prrafodelista"/>
        <w:numPr>
          <w:ilvl w:val="0"/>
          <w:numId w:val="6"/>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No consolidada o sintagmática</w:t>
      </w:r>
    </w:p>
    <w:p w:rsidR="00793711" w:rsidRPr="00793711" w:rsidRDefault="00793711" w:rsidP="00793711">
      <w:pPr>
        <w:pStyle w:val="Prrafodelista"/>
        <w:numPr>
          <w:ilvl w:val="0"/>
          <w:numId w:val="6"/>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Otros métodos (siglas)</w:t>
      </w:r>
    </w:p>
    <w:p w:rsidR="00793711" w:rsidRDefault="00793711" w:rsidP="00793711">
      <w:pPr>
        <w:pStyle w:val="Prrafodelista"/>
        <w:numPr>
          <w:ilvl w:val="0"/>
          <w:numId w:val="8"/>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Prefijos, sufijos</w:t>
      </w:r>
    </w:p>
    <w:p w:rsidR="00793711" w:rsidRPr="00793711" w:rsidRDefault="00793711" w:rsidP="00793711">
      <w:pPr>
        <w:pStyle w:val="Prrafodelista"/>
        <w:numPr>
          <w:ilvl w:val="0"/>
          <w:numId w:val="9"/>
        </w:numPr>
        <w:tabs>
          <w:tab w:val="left" w:pos="1905"/>
        </w:tabs>
        <w:jc w:val="both"/>
        <w:rPr>
          <w:rFonts w:ascii="Arial" w:hAnsi="Arial" w:cs="Arial"/>
          <w:color w:val="000000"/>
          <w:shd w:val="clear" w:color="auto" w:fill="FFFFFF"/>
        </w:rPr>
      </w:pPr>
      <w:r>
        <w:rPr>
          <w:rFonts w:ascii="Arial" w:hAnsi="Arial" w:cs="Arial"/>
          <w:color w:val="000000"/>
          <w:shd w:val="clear" w:color="auto" w:fill="FFFFFF"/>
        </w:rPr>
        <w:t>Griegos y latinos</w:t>
      </w:r>
    </w:p>
    <w:p w:rsidR="00793711" w:rsidRDefault="00793711" w:rsidP="00793711">
      <w:pPr>
        <w:pStyle w:val="Prrafodelista"/>
        <w:numPr>
          <w:ilvl w:val="0"/>
          <w:numId w:val="8"/>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Ampliación de vocabulario </w:t>
      </w:r>
    </w:p>
    <w:p w:rsidR="00793711" w:rsidRDefault="00793711" w:rsidP="00793711">
      <w:pPr>
        <w:pStyle w:val="Prrafodelista"/>
        <w:numPr>
          <w:ilvl w:val="0"/>
          <w:numId w:val="9"/>
        </w:numPr>
        <w:shd w:val="clear" w:color="auto" w:fill="FEFEFE"/>
        <w:spacing w:after="0"/>
        <w:jc w:val="both"/>
        <w:rPr>
          <w:rFonts w:ascii="Arial" w:eastAsia="Times New Roman" w:hAnsi="Arial" w:cs="Arial"/>
          <w:lang w:eastAsia="es-MX"/>
        </w:rPr>
      </w:pPr>
      <w:r>
        <w:rPr>
          <w:rFonts w:ascii="Arial" w:eastAsia="Times New Roman" w:hAnsi="Arial" w:cs="Arial"/>
          <w:lang w:eastAsia="es-MX"/>
        </w:rPr>
        <w:t>Arcaísmos</w:t>
      </w:r>
    </w:p>
    <w:p w:rsidR="00793711" w:rsidRDefault="00793711" w:rsidP="00793711">
      <w:pPr>
        <w:pStyle w:val="Prrafodelista"/>
        <w:numPr>
          <w:ilvl w:val="0"/>
          <w:numId w:val="9"/>
        </w:numPr>
        <w:shd w:val="clear" w:color="auto" w:fill="FEFEFE"/>
        <w:spacing w:after="0"/>
        <w:jc w:val="both"/>
        <w:rPr>
          <w:rFonts w:ascii="Arial" w:eastAsia="Times New Roman" w:hAnsi="Arial" w:cs="Arial"/>
          <w:lang w:eastAsia="es-MX"/>
        </w:rPr>
      </w:pPr>
      <w:r>
        <w:rPr>
          <w:rFonts w:ascii="Arial" w:eastAsia="Times New Roman" w:hAnsi="Arial" w:cs="Arial"/>
          <w:lang w:eastAsia="es-MX"/>
        </w:rPr>
        <w:t>Neologismos</w:t>
      </w:r>
    </w:p>
    <w:p w:rsidR="00793711" w:rsidRDefault="00793711" w:rsidP="00793711">
      <w:pPr>
        <w:pStyle w:val="Prrafodelista"/>
        <w:numPr>
          <w:ilvl w:val="0"/>
          <w:numId w:val="9"/>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Tecnicismos </w:t>
      </w:r>
    </w:p>
    <w:p w:rsidR="00793711" w:rsidRPr="00793711" w:rsidRDefault="00793711" w:rsidP="00793711">
      <w:pPr>
        <w:pStyle w:val="Prrafodelista"/>
        <w:shd w:val="clear" w:color="auto" w:fill="FEFEFE"/>
        <w:spacing w:after="0"/>
        <w:ind w:left="1440"/>
        <w:jc w:val="both"/>
        <w:rPr>
          <w:rFonts w:ascii="Arial" w:eastAsia="Times New Roman" w:hAnsi="Arial" w:cs="Arial"/>
          <w:lang w:eastAsia="es-MX"/>
        </w:rPr>
      </w:pPr>
    </w:p>
    <w:p w:rsidR="00793711" w:rsidRDefault="00793711" w:rsidP="00793711">
      <w:p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ETAPA II: </w:t>
      </w:r>
      <w:r w:rsidRPr="00E45FC7">
        <w:rPr>
          <w:rFonts w:ascii="Arial" w:eastAsia="Times New Roman" w:hAnsi="Arial" w:cs="Arial"/>
          <w:lang w:eastAsia="es-MX"/>
        </w:rPr>
        <w:t>TEXTOS FUNCIONALES</w:t>
      </w:r>
    </w:p>
    <w:p w:rsidR="00793711"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¿Qué son?</w:t>
      </w:r>
    </w:p>
    <w:p w:rsidR="00793711" w:rsidRPr="00E45FC7"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Características</w:t>
      </w:r>
    </w:p>
    <w:p w:rsidR="00793711" w:rsidRPr="001A19A5"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Estructura externa e interna</w:t>
      </w:r>
    </w:p>
    <w:p w:rsidR="00793711" w:rsidRPr="00E45FC7" w:rsidRDefault="00793711" w:rsidP="00793711">
      <w:pPr>
        <w:numPr>
          <w:ilvl w:val="0"/>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Clasificación</w:t>
      </w:r>
    </w:p>
    <w:p w:rsidR="00793711"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Escolares</w:t>
      </w:r>
    </w:p>
    <w:p w:rsidR="00D07B71" w:rsidRDefault="00D07B71" w:rsidP="00D07B71">
      <w:pPr>
        <w:pStyle w:val="Prrafodelista"/>
        <w:numPr>
          <w:ilvl w:val="0"/>
          <w:numId w:val="10"/>
        </w:numPr>
        <w:shd w:val="clear" w:color="auto" w:fill="FEFEFE"/>
        <w:spacing w:after="0"/>
        <w:jc w:val="both"/>
        <w:rPr>
          <w:rFonts w:ascii="Arial" w:eastAsia="Times New Roman" w:hAnsi="Arial" w:cs="Arial"/>
          <w:lang w:eastAsia="es-MX"/>
        </w:rPr>
      </w:pPr>
      <w:r>
        <w:rPr>
          <w:rFonts w:ascii="Arial" w:eastAsia="Times New Roman" w:hAnsi="Arial" w:cs="Arial"/>
          <w:lang w:eastAsia="es-MX"/>
        </w:rPr>
        <w:t>Mapa menta</w:t>
      </w:r>
    </w:p>
    <w:p w:rsidR="00D07B71" w:rsidRDefault="00D07B71" w:rsidP="00D07B71">
      <w:pPr>
        <w:pStyle w:val="Prrafodelista"/>
        <w:numPr>
          <w:ilvl w:val="0"/>
          <w:numId w:val="10"/>
        </w:numPr>
        <w:shd w:val="clear" w:color="auto" w:fill="FEFEFE"/>
        <w:spacing w:after="0"/>
        <w:jc w:val="both"/>
        <w:rPr>
          <w:rFonts w:ascii="Arial" w:eastAsia="Times New Roman" w:hAnsi="Arial" w:cs="Arial"/>
          <w:lang w:eastAsia="es-MX"/>
        </w:rPr>
      </w:pPr>
      <w:r>
        <w:rPr>
          <w:rFonts w:ascii="Arial" w:eastAsia="Times New Roman" w:hAnsi="Arial" w:cs="Arial"/>
          <w:lang w:eastAsia="es-MX"/>
        </w:rPr>
        <w:t>Cuadro sinóptico</w:t>
      </w:r>
    </w:p>
    <w:p w:rsidR="00D07B71" w:rsidRDefault="00D07B71" w:rsidP="00D07B71">
      <w:pPr>
        <w:pStyle w:val="Prrafodelista"/>
        <w:numPr>
          <w:ilvl w:val="0"/>
          <w:numId w:val="10"/>
        </w:numPr>
        <w:shd w:val="clear" w:color="auto" w:fill="FEFEFE"/>
        <w:spacing w:after="0"/>
        <w:jc w:val="both"/>
        <w:rPr>
          <w:rFonts w:ascii="Arial" w:eastAsia="Times New Roman" w:hAnsi="Arial" w:cs="Arial"/>
          <w:lang w:eastAsia="es-MX"/>
        </w:rPr>
      </w:pPr>
      <w:r>
        <w:rPr>
          <w:rFonts w:ascii="Arial" w:eastAsia="Times New Roman" w:hAnsi="Arial" w:cs="Arial"/>
          <w:lang w:eastAsia="es-MX"/>
        </w:rPr>
        <w:t>Mapa conceptual</w:t>
      </w:r>
    </w:p>
    <w:p w:rsidR="00D07B71" w:rsidRPr="00D07B71" w:rsidRDefault="00D07B71" w:rsidP="00D07B71">
      <w:pPr>
        <w:pStyle w:val="Prrafodelista"/>
        <w:numPr>
          <w:ilvl w:val="0"/>
          <w:numId w:val="10"/>
        </w:numPr>
        <w:shd w:val="clear" w:color="auto" w:fill="FEFEFE"/>
        <w:spacing w:after="0"/>
        <w:jc w:val="both"/>
        <w:rPr>
          <w:rFonts w:ascii="Arial" w:eastAsia="Times New Roman" w:hAnsi="Arial" w:cs="Arial"/>
          <w:lang w:eastAsia="es-MX"/>
        </w:rPr>
      </w:pPr>
      <w:r>
        <w:rPr>
          <w:rFonts w:ascii="Arial" w:eastAsia="Times New Roman" w:hAnsi="Arial" w:cs="Arial"/>
          <w:lang w:eastAsia="es-MX"/>
        </w:rPr>
        <w:t>Cuadro comparativo</w:t>
      </w:r>
    </w:p>
    <w:p w:rsidR="00793711"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Personales</w:t>
      </w:r>
    </w:p>
    <w:p w:rsidR="00D07B71" w:rsidRPr="00D07B71" w:rsidRDefault="00D07B71" w:rsidP="00D07B71">
      <w:pPr>
        <w:pStyle w:val="Prrafodelista"/>
        <w:numPr>
          <w:ilvl w:val="0"/>
          <w:numId w:val="11"/>
        </w:numPr>
        <w:shd w:val="clear" w:color="auto" w:fill="FEFEFE"/>
        <w:spacing w:after="0"/>
        <w:jc w:val="both"/>
        <w:rPr>
          <w:rFonts w:ascii="Arial" w:eastAsia="Times New Roman" w:hAnsi="Arial" w:cs="Arial"/>
          <w:lang w:eastAsia="es-MX"/>
        </w:rPr>
      </w:pPr>
      <w:r>
        <w:rPr>
          <w:rFonts w:ascii="Arial" w:eastAsia="Times New Roman" w:hAnsi="Arial" w:cs="Arial"/>
          <w:lang w:eastAsia="es-MX"/>
        </w:rPr>
        <w:t>Currículo Vite</w:t>
      </w:r>
    </w:p>
    <w:p w:rsidR="00793711" w:rsidRDefault="00793711" w:rsidP="00793711">
      <w:pPr>
        <w:numPr>
          <w:ilvl w:val="1"/>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Laborales y sociales</w:t>
      </w:r>
    </w:p>
    <w:p w:rsidR="00D07B71" w:rsidRDefault="00D07B71" w:rsidP="00D07B71">
      <w:pPr>
        <w:pStyle w:val="Prrafodelista"/>
        <w:numPr>
          <w:ilvl w:val="0"/>
          <w:numId w:val="11"/>
        </w:numPr>
        <w:shd w:val="clear" w:color="auto" w:fill="FEFEFE"/>
        <w:spacing w:after="0"/>
        <w:jc w:val="both"/>
        <w:rPr>
          <w:rFonts w:ascii="Arial" w:eastAsia="Times New Roman" w:hAnsi="Arial" w:cs="Arial"/>
          <w:lang w:eastAsia="es-MX"/>
        </w:rPr>
      </w:pPr>
      <w:r>
        <w:rPr>
          <w:rFonts w:ascii="Arial" w:eastAsia="Times New Roman" w:hAnsi="Arial" w:cs="Arial"/>
          <w:lang w:eastAsia="es-MX"/>
        </w:rPr>
        <w:t>Oficio</w:t>
      </w:r>
    </w:p>
    <w:p w:rsidR="00D07B71" w:rsidRDefault="00D07B71" w:rsidP="00D07B71">
      <w:pPr>
        <w:pStyle w:val="Prrafodelista"/>
        <w:numPr>
          <w:ilvl w:val="0"/>
          <w:numId w:val="11"/>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Carta poder</w:t>
      </w:r>
    </w:p>
    <w:p w:rsidR="00D07B71" w:rsidRDefault="00D07B71" w:rsidP="00D07B71">
      <w:pPr>
        <w:pStyle w:val="Prrafodelista"/>
        <w:numPr>
          <w:ilvl w:val="0"/>
          <w:numId w:val="11"/>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Carta petición</w:t>
      </w:r>
    </w:p>
    <w:p w:rsidR="00793711" w:rsidRPr="00D07B71" w:rsidRDefault="00D07B71" w:rsidP="00D07B71">
      <w:pPr>
        <w:pStyle w:val="Prrafodelista"/>
        <w:numPr>
          <w:ilvl w:val="0"/>
          <w:numId w:val="11"/>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Solicitud de empleo </w:t>
      </w:r>
    </w:p>
    <w:p w:rsidR="00793711" w:rsidRPr="00E45FC7" w:rsidRDefault="00793711" w:rsidP="00793711">
      <w:pPr>
        <w:shd w:val="clear" w:color="auto" w:fill="FEFEFE"/>
        <w:spacing w:after="0"/>
        <w:jc w:val="both"/>
        <w:rPr>
          <w:rFonts w:ascii="Arial" w:eastAsia="Times New Roman" w:hAnsi="Arial" w:cs="Arial"/>
          <w:lang w:eastAsia="es-MX"/>
        </w:rPr>
      </w:pPr>
    </w:p>
    <w:p w:rsidR="00793711" w:rsidRPr="00E45FC7" w:rsidRDefault="00793711" w:rsidP="00793711">
      <w:pPr>
        <w:shd w:val="clear" w:color="auto" w:fill="FEFEFE"/>
        <w:spacing w:after="0"/>
        <w:jc w:val="both"/>
        <w:rPr>
          <w:rFonts w:ascii="Arial" w:eastAsia="Times New Roman" w:hAnsi="Arial" w:cs="Arial"/>
          <w:lang w:eastAsia="es-MX"/>
        </w:rPr>
      </w:pPr>
      <w:r>
        <w:rPr>
          <w:rFonts w:ascii="Arial" w:eastAsia="Times New Roman" w:hAnsi="Arial" w:cs="Arial"/>
          <w:lang w:eastAsia="es-MX"/>
        </w:rPr>
        <w:lastRenderedPageBreak/>
        <w:t>ETAPA III</w:t>
      </w:r>
      <w:r w:rsidRPr="00E45FC7">
        <w:rPr>
          <w:rFonts w:ascii="Arial" w:eastAsia="Times New Roman" w:hAnsi="Arial" w:cs="Arial"/>
          <w:lang w:eastAsia="es-MX"/>
        </w:rPr>
        <w:t>. TEXTOS PERSUASIVOS</w:t>
      </w:r>
    </w:p>
    <w:p w:rsidR="00793711" w:rsidRPr="00E45FC7" w:rsidRDefault="00793711" w:rsidP="00793711">
      <w:pPr>
        <w:numPr>
          <w:ilvl w:val="0"/>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Textos persuasivos</w:t>
      </w:r>
    </w:p>
    <w:p w:rsidR="00793711" w:rsidRDefault="00793711" w:rsidP="0079371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¿Qué son?</w:t>
      </w:r>
    </w:p>
    <w:p w:rsidR="00793711" w:rsidRPr="00E45FC7" w:rsidRDefault="00793711" w:rsidP="0079371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Características</w:t>
      </w:r>
    </w:p>
    <w:p w:rsidR="00D07B71" w:rsidRPr="00D07B71" w:rsidRDefault="00793711" w:rsidP="00D07B7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Estructura externa e interna</w:t>
      </w:r>
    </w:p>
    <w:p w:rsid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EDIA</w:t>
      </w:r>
    </w:p>
    <w:p w:rsid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Elementos paralingüísticos</w:t>
      </w:r>
    </w:p>
    <w:p w:rsidR="00D07B71" w:rsidRP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Figuras retóricas (las 23)</w:t>
      </w:r>
    </w:p>
    <w:p w:rsidR="00793711" w:rsidRPr="00E45FC7" w:rsidRDefault="00793711" w:rsidP="00793711">
      <w:pPr>
        <w:numPr>
          <w:ilvl w:val="0"/>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Clasificación</w:t>
      </w:r>
    </w:p>
    <w:p w:rsidR="00793711" w:rsidRDefault="00793711" w:rsidP="0079371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Anuncio publicitario</w:t>
      </w:r>
    </w:p>
    <w:p w:rsidR="00D07B71" w:rsidRDefault="00D07B71" w:rsidP="00D07B71">
      <w:pPr>
        <w:pStyle w:val="Prrafodelista"/>
        <w:numPr>
          <w:ilvl w:val="0"/>
          <w:numId w:val="12"/>
        </w:numPr>
        <w:shd w:val="clear" w:color="auto" w:fill="FEFEFE"/>
        <w:spacing w:after="0"/>
        <w:jc w:val="both"/>
        <w:rPr>
          <w:rFonts w:ascii="Arial" w:eastAsia="Times New Roman" w:hAnsi="Arial" w:cs="Arial"/>
          <w:lang w:eastAsia="es-MX"/>
        </w:rPr>
      </w:pPr>
      <w:r>
        <w:rPr>
          <w:rFonts w:ascii="Arial" w:eastAsia="Times New Roman" w:hAnsi="Arial" w:cs="Arial"/>
          <w:lang w:eastAsia="es-MX"/>
        </w:rPr>
        <w:t>Elementos</w:t>
      </w:r>
    </w:p>
    <w:p w:rsidR="00D07B71" w:rsidRDefault="00D07B71" w:rsidP="00D07B71">
      <w:pPr>
        <w:pStyle w:val="Prrafodelista"/>
        <w:numPr>
          <w:ilvl w:val="0"/>
          <w:numId w:val="12"/>
        </w:numPr>
        <w:shd w:val="clear" w:color="auto" w:fill="FEFEFE"/>
        <w:spacing w:after="0"/>
        <w:jc w:val="both"/>
        <w:rPr>
          <w:rFonts w:ascii="Arial" w:eastAsia="Times New Roman" w:hAnsi="Arial" w:cs="Arial"/>
          <w:lang w:eastAsia="es-MX"/>
        </w:rPr>
      </w:pPr>
      <w:r>
        <w:rPr>
          <w:rFonts w:ascii="Arial" w:eastAsia="Times New Roman" w:hAnsi="Arial" w:cs="Arial"/>
          <w:lang w:eastAsia="es-MX"/>
        </w:rPr>
        <w:t>Finalidades</w:t>
      </w:r>
    </w:p>
    <w:p w:rsidR="00D07B71" w:rsidRPr="00D07B71" w:rsidRDefault="00D07B71" w:rsidP="00D07B71">
      <w:pPr>
        <w:pStyle w:val="Prrafodelista"/>
        <w:numPr>
          <w:ilvl w:val="0"/>
          <w:numId w:val="1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Tipos </w:t>
      </w:r>
    </w:p>
    <w:p w:rsidR="00793711" w:rsidRDefault="00793711" w:rsidP="0079371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Artículo de opinión </w:t>
      </w:r>
    </w:p>
    <w:p w:rsidR="00D07B71" w:rsidRDefault="00D07B71" w:rsidP="00D07B71">
      <w:pPr>
        <w:pStyle w:val="Prrafodelista"/>
        <w:numPr>
          <w:ilvl w:val="0"/>
          <w:numId w:val="14"/>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Características</w:t>
      </w:r>
    </w:p>
    <w:p w:rsidR="00D07B71" w:rsidRPr="00D07B71" w:rsidRDefault="00D07B71" w:rsidP="00D07B71">
      <w:pPr>
        <w:pStyle w:val="Prrafodelista"/>
        <w:numPr>
          <w:ilvl w:val="0"/>
          <w:numId w:val="1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Organización de la información </w:t>
      </w:r>
    </w:p>
    <w:p w:rsidR="00793711" w:rsidRDefault="00793711" w:rsidP="0079371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Caricatura política</w:t>
      </w:r>
    </w:p>
    <w:p w:rsidR="00D07B71" w:rsidRDefault="00D07B71" w:rsidP="00D07B71">
      <w:pPr>
        <w:pStyle w:val="Prrafodelista"/>
        <w:numPr>
          <w:ilvl w:val="0"/>
          <w:numId w:val="15"/>
        </w:numPr>
        <w:shd w:val="clear" w:color="auto" w:fill="FEFEFE"/>
        <w:spacing w:after="0"/>
        <w:jc w:val="both"/>
        <w:rPr>
          <w:rFonts w:ascii="Arial" w:eastAsia="Times New Roman" w:hAnsi="Arial" w:cs="Arial"/>
          <w:lang w:eastAsia="es-MX"/>
        </w:rPr>
      </w:pPr>
      <w:r>
        <w:rPr>
          <w:rFonts w:ascii="Arial" w:eastAsia="Times New Roman" w:hAnsi="Arial" w:cs="Arial"/>
          <w:lang w:eastAsia="es-MX"/>
        </w:rPr>
        <w:t>Historia</w:t>
      </w:r>
    </w:p>
    <w:p w:rsidR="00D07B71" w:rsidRDefault="00D07B71" w:rsidP="00D07B71">
      <w:pPr>
        <w:pStyle w:val="Prrafodelista"/>
        <w:numPr>
          <w:ilvl w:val="0"/>
          <w:numId w:val="15"/>
        </w:numPr>
        <w:shd w:val="clear" w:color="auto" w:fill="FEFEFE"/>
        <w:spacing w:after="0"/>
        <w:jc w:val="both"/>
        <w:rPr>
          <w:rFonts w:ascii="Arial" w:eastAsia="Times New Roman" w:hAnsi="Arial" w:cs="Arial"/>
          <w:lang w:eastAsia="es-MX"/>
        </w:rPr>
      </w:pPr>
      <w:r>
        <w:rPr>
          <w:rFonts w:ascii="Arial" w:eastAsia="Times New Roman" w:hAnsi="Arial" w:cs="Arial"/>
          <w:lang w:eastAsia="es-MX"/>
        </w:rPr>
        <w:t>Tipos</w:t>
      </w:r>
    </w:p>
    <w:p w:rsidR="00D07B71" w:rsidRDefault="00D07B71" w:rsidP="00D07B71">
      <w:pPr>
        <w:pStyle w:val="Prrafodelista"/>
        <w:numPr>
          <w:ilvl w:val="0"/>
          <w:numId w:val="15"/>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Elementos </w:t>
      </w:r>
    </w:p>
    <w:p w:rsidR="00D07B71" w:rsidRPr="00D07B71" w:rsidRDefault="00D07B71" w:rsidP="00D07B71">
      <w:pPr>
        <w:pStyle w:val="Prrafodelista"/>
        <w:numPr>
          <w:ilvl w:val="0"/>
          <w:numId w:val="15"/>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Características</w:t>
      </w:r>
    </w:p>
    <w:p w:rsidR="00793711" w:rsidRPr="00E45FC7" w:rsidRDefault="00793711" w:rsidP="00793711">
      <w:pPr>
        <w:shd w:val="clear" w:color="auto" w:fill="FEFEFE"/>
        <w:spacing w:after="0"/>
        <w:jc w:val="both"/>
        <w:rPr>
          <w:rFonts w:ascii="Arial" w:eastAsia="Times New Roman" w:hAnsi="Arial" w:cs="Arial"/>
          <w:lang w:eastAsia="es-MX"/>
        </w:rPr>
      </w:pPr>
    </w:p>
    <w:p w:rsidR="00D07B71" w:rsidRDefault="00D07B71" w:rsidP="00D07B71">
      <w:pPr>
        <w:shd w:val="clear" w:color="auto" w:fill="FEFEFE"/>
        <w:spacing w:after="0"/>
        <w:jc w:val="both"/>
        <w:rPr>
          <w:rFonts w:ascii="Arial" w:eastAsia="Times New Roman" w:hAnsi="Arial" w:cs="Arial"/>
          <w:lang w:eastAsia="es-MX"/>
        </w:rPr>
      </w:pPr>
      <w:r>
        <w:rPr>
          <w:rFonts w:ascii="Arial" w:eastAsia="Times New Roman" w:hAnsi="Arial" w:cs="Arial"/>
          <w:lang w:eastAsia="es-MX"/>
        </w:rPr>
        <w:t>ETAPA IV. TEXOS RECREATIVOS</w:t>
      </w:r>
    </w:p>
    <w:p w:rsidR="00D07B71" w:rsidRPr="00D07B71" w:rsidRDefault="00D07B71" w:rsidP="00D07B71">
      <w:pPr>
        <w:pStyle w:val="Prrafodelista"/>
        <w:numPr>
          <w:ilvl w:val="0"/>
          <w:numId w:val="16"/>
        </w:numPr>
        <w:shd w:val="clear" w:color="auto" w:fill="FEFEFE"/>
        <w:spacing w:after="0"/>
        <w:jc w:val="both"/>
        <w:rPr>
          <w:rFonts w:ascii="Arial" w:eastAsia="Times New Roman" w:hAnsi="Arial" w:cs="Arial"/>
          <w:lang w:eastAsia="es-MX"/>
        </w:rPr>
      </w:pPr>
      <w:r>
        <w:rPr>
          <w:rFonts w:ascii="Arial" w:eastAsia="Times New Roman" w:hAnsi="Arial" w:cs="Arial"/>
          <w:lang w:eastAsia="es-MX"/>
        </w:rPr>
        <w:t>Lo bello y lo sublime</w:t>
      </w:r>
    </w:p>
    <w:p w:rsidR="00D07B71" w:rsidRPr="00E45FC7" w:rsidRDefault="00D07B71" w:rsidP="00D07B71">
      <w:pPr>
        <w:numPr>
          <w:ilvl w:val="0"/>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Textos recreativos</w:t>
      </w:r>
    </w:p>
    <w:p w:rsidR="00D07B71" w:rsidRDefault="00D07B71" w:rsidP="00D07B7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¿Qué son?</w:t>
      </w:r>
    </w:p>
    <w:p w:rsidR="00D07B71" w:rsidRPr="00E45FC7" w:rsidRDefault="00D07B71" w:rsidP="00D07B7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Características</w:t>
      </w:r>
    </w:p>
    <w:p w:rsidR="00D07B71" w:rsidRPr="00D07B71" w:rsidRDefault="00D07B71" w:rsidP="00D07B71">
      <w:pPr>
        <w:numPr>
          <w:ilvl w:val="1"/>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Estructura externa e interna</w:t>
      </w:r>
    </w:p>
    <w:p w:rsid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EDIA</w:t>
      </w:r>
    </w:p>
    <w:p w:rsid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Elementos paralingüísticos</w:t>
      </w:r>
    </w:p>
    <w:p w:rsidR="00D07B71" w:rsidRPr="00D07B71" w:rsidRDefault="00D07B71" w:rsidP="00D07B71">
      <w:pPr>
        <w:pStyle w:val="Prrafodelista"/>
        <w:numPr>
          <w:ilvl w:val="0"/>
          <w:numId w:val="13"/>
        </w:numPr>
        <w:shd w:val="clear" w:color="auto" w:fill="FEFEFE"/>
        <w:spacing w:after="0"/>
        <w:jc w:val="both"/>
        <w:rPr>
          <w:rFonts w:ascii="Arial" w:eastAsia="Times New Roman" w:hAnsi="Arial" w:cs="Arial"/>
          <w:lang w:eastAsia="es-MX"/>
        </w:rPr>
      </w:pPr>
      <w:r>
        <w:rPr>
          <w:rFonts w:ascii="Arial" w:eastAsia="Times New Roman" w:hAnsi="Arial" w:cs="Arial"/>
          <w:lang w:eastAsia="es-MX"/>
        </w:rPr>
        <w:t>Figuras retóricas (las 23)</w:t>
      </w:r>
    </w:p>
    <w:p w:rsidR="00D07B71" w:rsidRPr="00E45FC7" w:rsidRDefault="00D07B71" w:rsidP="00D07B71">
      <w:pPr>
        <w:numPr>
          <w:ilvl w:val="0"/>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Clasificación</w:t>
      </w:r>
    </w:p>
    <w:p w:rsidR="00D07B71" w:rsidRPr="00E108E7" w:rsidRDefault="00D07B71" w:rsidP="00D07B71">
      <w:pPr>
        <w:numPr>
          <w:ilvl w:val="1"/>
          <w:numId w:val="3"/>
        </w:numPr>
        <w:shd w:val="clear" w:color="auto" w:fill="FEFEFE"/>
        <w:spacing w:after="0"/>
        <w:contextualSpacing/>
        <w:jc w:val="both"/>
        <w:rPr>
          <w:rFonts w:ascii="Arial" w:eastAsia="Times New Roman" w:hAnsi="Arial" w:cs="Arial"/>
          <w:lang w:eastAsia="es-MX"/>
        </w:rPr>
      </w:pPr>
      <w:r w:rsidRPr="00E108E7">
        <w:rPr>
          <w:rFonts w:ascii="Arial" w:eastAsia="Times New Roman" w:hAnsi="Arial" w:cs="Arial"/>
          <w:lang w:eastAsia="es-MX"/>
        </w:rPr>
        <w:t>Género dramático / Género poético</w:t>
      </w:r>
    </w:p>
    <w:p w:rsidR="00D07B71" w:rsidRPr="00E108E7" w:rsidRDefault="00D07B71" w:rsidP="00D07B71">
      <w:pPr>
        <w:numPr>
          <w:ilvl w:val="1"/>
          <w:numId w:val="3"/>
        </w:numPr>
        <w:shd w:val="clear" w:color="auto" w:fill="FEFEFE"/>
        <w:spacing w:after="0"/>
        <w:contextualSpacing/>
        <w:jc w:val="both"/>
        <w:rPr>
          <w:rFonts w:ascii="Arial" w:eastAsia="Times New Roman" w:hAnsi="Arial" w:cs="Arial"/>
          <w:lang w:eastAsia="es-MX"/>
        </w:rPr>
      </w:pPr>
      <w:r w:rsidRPr="00E108E7">
        <w:rPr>
          <w:rFonts w:ascii="Arial" w:eastAsia="Times New Roman" w:hAnsi="Arial" w:cs="Arial"/>
          <w:lang w:eastAsia="es-MX"/>
        </w:rPr>
        <w:t xml:space="preserve">Populares y </w:t>
      </w:r>
      <w:r w:rsidR="00E108E7" w:rsidRPr="00E108E7">
        <w:rPr>
          <w:rFonts w:ascii="Arial" w:eastAsia="Times New Roman" w:hAnsi="Arial" w:cs="Arial"/>
          <w:lang w:eastAsia="es-MX"/>
        </w:rPr>
        <w:t xml:space="preserve">literarios </w:t>
      </w:r>
    </w:p>
    <w:p w:rsidR="00E108E7" w:rsidRDefault="00E108E7" w:rsidP="00E108E7">
      <w:pPr>
        <w:pStyle w:val="Prrafodelista"/>
        <w:rPr>
          <w:rFonts w:ascii="Arial" w:hAnsi="Arial" w:cs="Arial"/>
        </w:rPr>
      </w:pPr>
    </w:p>
    <w:p w:rsidR="00E108E7" w:rsidRPr="00E108E7" w:rsidRDefault="00E108E7" w:rsidP="00E108E7">
      <w:pPr>
        <w:pStyle w:val="Prrafodelista"/>
        <w:rPr>
          <w:rFonts w:ascii="Arial" w:hAnsi="Arial" w:cs="Arial"/>
          <w:b/>
          <w:i/>
        </w:rPr>
      </w:pPr>
    </w:p>
    <w:p w:rsidR="00E108E7" w:rsidRPr="00E108E7" w:rsidRDefault="00E108E7" w:rsidP="00E108E7">
      <w:pPr>
        <w:pStyle w:val="Prrafodelista"/>
        <w:rPr>
          <w:rFonts w:ascii="Arial" w:hAnsi="Arial" w:cs="Arial"/>
          <w:b/>
          <w:i/>
        </w:rPr>
      </w:pPr>
      <w:r w:rsidRPr="00E108E7">
        <w:rPr>
          <w:rFonts w:ascii="Arial" w:hAnsi="Arial" w:cs="Arial"/>
          <w:b/>
          <w:i/>
        </w:rPr>
        <w:t>Nota: Si existiese alguna duda o aclaración con algunos de los temas p</w:t>
      </w:r>
      <w:r>
        <w:rPr>
          <w:rFonts w:ascii="Arial" w:hAnsi="Arial" w:cs="Arial"/>
          <w:b/>
          <w:i/>
        </w:rPr>
        <w:t>uedes acercarte al maestro. C</w:t>
      </w:r>
      <w:r w:rsidRPr="00E108E7">
        <w:rPr>
          <w:rFonts w:ascii="Arial" w:hAnsi="Arial" w:cs="Arial"/>
          <w:b/>
          <w:i/>
        </w:rPr>
        <w:t>omo</w:t>
      </w:r>
      <w:r>
        <w:rPr>
          <w:rFonts w:ascii="Arial" w:hAnsi="Arial" w:cs="Arial"/>
          <w:b/>
          <w:i/>
        </w:rPr>
        <w:t xml:space="preserve"> único</w:t>
      </w:r>
      <w:r w:rsidRPr="00E108E7">
        <w:rPr>
          <w:rFonts w:ascii="Arial" w:hAnsi="Arial" w:cs="Arial"/>
          <w:b/>
          <w:i/>
        </w:rPr>
        <w:t xml:space="preserve"> requisito se pide ir con las dudas por escrito y en tiempo prudente.</w:t>
      </w:r>
    </w:p>
    <w:sectPr w:rsidR="00E108E7" w:rsidRPr="00E108E7" w:rsidSect="00B16D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AF8"/>
    <w:multiLevelType w:val="hybridMultilevel"/>
    <w:tmpl w:val="2814D24A"/>
    <w:lvl w:ilvl="0" w:tplc="080A000D">
      <w:start w:val="1"/>
      <w:numFmt w:val="bullet"/>
      <w:lvlText w:val=""/>
      <w:lvlJc w:val="left"/>
      <w:pPr>
        <w:ind w:left="2925" w:hanging="360"/>
      </w:pPr>
      <w:rPr>
        <w:rFonts w:ascii="Wingdings" w:hAnsi="Wingdings"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1">
    <w:nsid w:val="10A70040"/>
    <w:multiLevelType w:val="hybridMultilevel"/>
    <w:tmpl w:val="8D9870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9D7973"/>
    <w:multiLevelType w:val="hybridMultilevel"/>
    <w:tmpl w:val="19B6BB16"/>
    <w:lvl w:ilvl="0" w:tplc="080A000D">
      <w:start w:val="1"/>
      <w:numFmt w:val="bullet"/>
      <w:lvlText w:val=""/>
      <w:lvlJc w:val="left"/>
      <w:pPr>
        <w:ind w:left="2220" w:hanging="360"/>
      </w:pPr>
      <w:rPr>
        <w:rFonts w:ascii="Wingdings" w:hAnsi="Wingdings"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3">
    <w:nsid w:val="27051ABD"/>
    <w:multiLevelType w:val="hybridMultilevel"/>
    <w:tmpl w:val="F4F2A764"/>
    <w:lvl w:ilvl="0" w:tplc="080A000D">
      <w:start w:val="1"/>
      <w:numFmt w:val="bullet"/>
      <w:lvlText w:val=""/>
      <w:lvlJc w:val="left"/>
      <w:pPr>
        <w:ind w:left="2220" w:hanging="360"/>
      </w:pPr>
      <w:rPr>
        <w:rFonts w:ascii="Wingdings" w:hAnsi="Wingdings"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4">
    <w:nsid w:val="33C25F96"/>
    <w:multiLevelType w:val="hybridMultilevel"/>
    <w:tmpl w:val="496288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14996"/>
    <w:multiLevelType w:val="hybridMultilevel"/>
    <w:tmpl w:val="3AD6802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C1D12"/>
    <w:multiLevelType w:val="hybridMultilevel"/>
    <w:tmpl w:val="D74865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3250C5"/>
    <w:multiLevelType w:val="hybridMultilevel"/>
    <w:tmpl w:val="9948F49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32D1C03"/>
    <w:multiLevelType w:val="hybridMultilevel"/>
    <w:tmpl w:val="B7585776"/>
    <w:lvl w:ilvl="0" w:tplc="080A000D">
      <w:start w:val="1"/>
      <w:numFmt w:val="bullet"/>
      <w:lvlText w:val=""/>
      <w:lvlJc w:val="left"/>
      <w:pPr>
        <w:ind w:left="2220" w:hanging="360"/>
      </w:pPr>
      <w:rPr>
        <w:rFonts w:ascii="Wingdings" w:hAnsi="Wingdings"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9">
    <w:nsid w:val="579E07A4"/>
    <w:multiLevelType w:val="hybridMultilevel"/>
    <w:tmpl w:val="A9F6EE44"/>
    <w:lvl w:ilvl="0" w:tplc="080A000D">
      <w:start w:val="1"/>
      <w:numFmt w:val="bullet"/>
      <w:lvlText w:val=""/>
      <w:lvlJc w:val="left"/>
      <w:pPr>
        <w:ind w:left="1560" w:hanging="360"/>
      </w:pPr>
      <w:rPr>
        <w:rFonts w:ascii="Wingdings" w:hAnsi="Wingdings"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10">
    <w:nsid w:val="63D06801"/>
    <w:multiLevelType w:val="hybridMultilevel"/>
    <w:tmpl w:val="747428D6"/>
    <w:lvl w:ilvl="0" w:tplc="080A000D">
      <w:start w:val="1"/>
      <w:numFmt w:val="bullet"/>
      <w:lvlText w:val=""/>
      <w:lvlJc w:val="left"/>
      <w:pPr>
        <w:ind w:left="2220" w:hanging="360"/>
      </w:pPr>
      <w:rPr>
        <w:rFonts w:ascii="Wingdings" w:hAnsi="Wingdings"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11">
    <w:nsid w:val="66BB6D6D"/>
    <w:multiLevelType w:val="hybridMultilevel"/>
    <w:tmpl w:val="1DD6DE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871104C"/>
    <w:multiLevelType w:val="hybridMultilevel"/>
    <w:tmpl w:val="D66479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9B217DC"/>
    <w:multiLevelType w:val="hybridMultilevel"/>
    <w:tmpl w:val="50F2C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EB6D97"/>
    <w:multiLevelType w:val="hybridMultilevel"/>
    <w:tmpl w:val="36ACC2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331F32"/>
    <w:multiLevelType w:val="hybridMultilevel"/>
    <w:tmpl w:val="12D0F2BC"/>
    <w:lvl w:ilvl="0" w:tplc="080A000D">
      <w:start w:val="1"/>
      <w:numFmt w:val="bullet"/>
      <w:lvlText w:val=""/>
      <w:lvlJc w:val="left"/>
      <w:pPr>
        <w:ind w:left="2985" w:hanging="360"/>
      </w:pPr>
      <w:rPr>
        <w:rFonts w:ascii="Wingdings" w:hAnsi="Wingdings" w:hint="default"/>
      </w:rPr>
    </w:lvl>
    <w:lvl w:ilvl="1" w:tplc="080A0003" w:tentative="1">
      <w:start w:val="1"/>
      <w:numFmt w:val="bullet"/>
      <w:lvlText w:val="o"/>
      <w:lvlJc w:val="left"/>
      <w:pPr>
        <w:ind w:left="3705" w:hanging="360"/>
      </w:pPr>
      <w:rPr>
        <w:rFonts w:ascii="Courier New" w:hAnsi="Courier New" w:cs="Courier New" w:hint="default"/>
      </w:rPr>
    </w:lvl>
    <w:lvl w:ilvl="2" w:tplc="080A0005" w:tentative="1">
      <w:start w:val="1"/>
      <w:numFmt w:val="bullet"/>
      <w:lvlText w:val=""/>
      <w:lvlJc w:val="left"/>
      <w:pPr>
        <w:ind w:left="4425" w:hanging="360"/>
      </w:pPr>
      <w:rPr>
        <w:rFonts w:ascii="Wingdings" w:hAnsi="Wingdings" w:hint="default"/>
      </w:rPr>
    </w:lvl>
    <w:lvl w:ilvl="3" w:tplc="080A0001" w:tentative="1">
      <w:start w:val="1"/>
      <w:numFmt w:val="bullet"/>
      <w:lvlText w:val=""/>
      <w:lvlJc w:val="left"/>
      <w:pPr>
        <w:ind w:left="5145" w:hanging="360"/>
      </w:pPr>
      <w:rPr>
        <w:rFonts w:ascii="Symbol" w:hAnsi="Symbol" w:hint="default"/>
      </w:rPr>
    </w:lvl>
    <w:lvl w:ilvl="4" w:tplc="080A0003" w:tentative="1">
      <w:start w:val="1"/>
      <w:numFmt w:val="bullet"/>
      <w:lvlText w:val="o"/>
      <w:lvlJc w:val="left"/>
      <w:pPr>
        <w:ind w:left="5865" w:hanging="360"/>
      </w:pPr>
      <w:rPr>
        <w:rFonts w:ascii="Courier New" w:hAnsi="Courier New" w:cs="Courier New" w:hint="default"/>
      </w:rPr>
    </w:lvl>
    <w:lvl w:ilvl="5" w:tplc="080A0005" w:tentative="1">
      <w:start w:val="1"/>
      <w:numFmt w:val="bullet"/>
      <w:lvlText w:val=""/>
      <w:lvlJc w:val="left"/>
      <w:pPr>
        <w:ind w:left="6585" w:hanging="360"/>
      </w:pPr>
      <w:rPr>
        <w:rFonts w:ascii="Wingdings" w:hAnsi="Wingdings" w:hint="default"/>
      </w:rPr>
    </w:lvl>
    <w:lvl w:ilvl="6" w:tplc="080A0001" w:tentative="1">
      <w:start w:val="1"/>
      <w:numFmt w:val="bullet"/>
      <w:lvlText w:val=""/>
      <w:lvlJc w:val="left"/>
      <w:pPr>
        <w:ind w:left="7305" w:hanging="360"/>
      </w:pPr>
      <w:rPr>
        <w:rFonts w:ascii="Symbol" w:hAnsi="Symbol" w:hint="default"/>
      </w:rPr>
    </w:lvl>
    <w:lvl w:ilvl="7" w:tplc="080A0003" w:tentative="1">
      <w:start w:val="1"/>
      <w:numFmt w:val="bullet"/>
      <w:lvlText w:val="o"/>
      <w:lvlJc w:val="left"/>
      <w:pPr>
        <w:ind w:left="8025" w:hanging="360"/>
      </w:pPr>
      <w:rPr>
        <w:rFonts w:ascii="Courier New" w:hAnsi="Courier New" w:cs="Courier New" w:hint="default"/>
      </w:rPr>
    </w:lvl>
    <w:lvl w:ilvl="8" w:tplc="080A0005" w:tentative="1">
      <w:start w:val="1"/>
      <w:numFmt w:val="bullet"/>
      <w:lvlText w:val=""/>
      <w:lvlJc w:val="left"/>
      <w:pPr>
        <w:ind w:left="8745"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12"/>
  </w:num>
  <w:num w:numId="7">
    <w:abstractNumId w:val="9"/>
  </w:num>
  <w:num w:numId="8">
    <w:abstractNumId w:val="14"/>
  </w:num>
  <w:num w:numId="9">
    <w:abstractNumId w:val="5"/>
  </w:num>
  <w:num w:numId="10">
    <w:abstractNumId w:val="15"/>
  </w:num>
  <w:num w:numId="11">
    <w:abstractNumId w:val="0"/>
  </w:num>
  <w:num w:numId="12">
    <w:abstractNumId w:val="2"/>
  </w:num>
  <w:num w:numId="13">
    <w:abstractNumId w:val="8"/>
  </w:num>
  <w:num w:numId="14">
    <w:abstractNumId w:val="3"/>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711"/>
    <w:rsid w:val="0061080A"/>
    <w:rsid w:val="00793711"/>
    <w:rsid w:val="0098701F"/>
    <w:rsid w:val="00D07B71"/>
    <w:rsid w:val="00E108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1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7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Marisol</cp:lastModifiedBy>
  <cp:revision>2</cp:revision>
  <dcterms:created xsi:type="dcterms:W3CDTF">2019-04-09T15:44:00Z</dcterms:created>
  <dcterms:modified xsi:type="dcterms:W3CDTF">2019-04-09T15:44:00Z</dcterms:modified>
</cp:coreProperties>
</file>